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50E" w:rsidRDefault="001E150E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249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E219A" w:rsidRDefault="002A01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9"/>
        <w:gridCol w:w="147"/>
        <w:gridCol w:w="44"/>
        <w:gridCol w:w="272"/>
        <w:gridCol w:w="32"/>
        <w:gridCol w:w="1489"/>
        <w:gridCol w:w="1432"/>
        <w:gridCol w:w="198"/>
        <w:gridCol w:w="122"/>
        <w:gridCol w:w="640"/>
        <w:gridCol w:w="145"/>
        <w:gridCol w:w="548"/>
        <w:gridCol w:w="120"/>
        <w:gridCol w:w="991"/>
        <w:gridCol w:w="80"/>
        <w:gridCol w:w="1184"/>
        <w:gridCol w:w="92"/>
        <w:gridCol w:w="587"/>
        <w:gridCol w:w="70"/>
        <w:gridCol w:w="325"/>
        <w:gridCol w:w="9"/>
        <w:gridCol w:w="42"/>
        <w:gridCol w:w="927"/>
      </w:tblGrid>
      <w:tr w:rsidR="001E219A" w:rsidTr="009F37D3">
        <w:trPr>
          <w:trHeight w:hRule="exact" w:val="416"/>
        </w:trPr>
        <w:tc>
          <w:tcPr>
            <w:tcW w:w="4514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91" w:type="dxa"/>
            <w:gridSpan w:val="12"/>
          </w:tcPr>
          <w:p w:rsidR="001E219A" w:rsidRDefault="001E219A"/>
        </w:tc>
        <w:tc>
          <w:tcPr>
            <w:tcW w:w="96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E219A" w:rsidRPr="009F37D3" w:rsidTr="009F37D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E219A" w:rsidRPr="009F37D3" w:rsidTr="009F37D3">
        <w:trPr>
          <w:trHeight w:hRule="exact" w:val="946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дисциплины: 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развитие на базе русского языка у будущего специалиста - участника профессионального общения комплексной  компетенции,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1E219A" w:rsidTr="009F37D3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E219A" w:rsidTr="009F37D3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корректировка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знаний и навыков в области культуры речи;</w:t>
            </w:r>
          </w:p>
        </w:tc>
      </w:tr>
      <w:tr w:rsidR="001E219A" w:rsidRPr="009F37D3" w:rsidTr="009F37D3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актуализация знаний студентов о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труктуре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нормах современного русского литературного языка и его стилистической дифференциации;</w:t>
            </w:r>
          </w:p>
        </w:tc>
      </w:tr>
      <w:tr w:rsidR="001E219A" w:rsidRPr="009F37D3" w:rsidTr="009F37D3">
        <w:trPr>
          <w:trHeight w:hRule="exact" w:val="279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совершенствование опыта межличностной и профессиональной коммуникации на русском языке</w:t>
            </w:r>
          </w:p>
        </w:tc>
      </w:tr>
      <w:tr w:rsidR="001E219A" w:rsidRPr="009F37D3" w:rsidTr="009F37D3">
        <w:trPr>
          <w:trHeight w:hRule="exact" w:val="277"/>
        </w:trPr>
        <w:tc>
          <w:tcPr>
            <w:tcW w:w="778" w:type="dxa"/>
            <w:gridSpan w:val="2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495" w:type="dxa"/>
            <w:gridSpan w:val="4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752" w:type="dxa"/>
            <w:gridSpan w:val="3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4791" w:type="dxa"/>
            <w:gridSpan w:val="12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969" w:type="dxa"/>
            <w:gridSpan w:val="2"/>
          </w:tcPr>
          <w:p w:rsidR="001E219A" w:rsidRPr="002A01B6" w:rsidRDefault="001E219A">
            <w:pPr>
              <w:rPr>
                <w:lang w:val="ru-RU"/>
              </w:rPr>
            </w:pPr>
          </w:p>
        </w:tc>
      </w:tr>
      <w:tr w:rsidR="001E219A" w:rsidRPr="009F37D3" w:rsidTr="009F37D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E219A" w:rsidTr="009F37D3">
        <w:trPr>
          <w:trHeight w:hRule="exact" w:val="277"/>
        </w:trPr>
        <w:tc>
          <w:tcPr>
            <w:tcW w:w="27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E219A" w:rsidRPr="009F37D3" w:rsidTr="009F37D3">
        <w:trPr>
          <w:trHeight w:hRule="exact" w:val="27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E219A" w:rsidRPr="009F37D3" w:rsidTr="009F37D3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обучающийся должен иметь базовую подготовку по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русскаму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языку в объёме программы средней школы.</w:t>
            </w:r>
          </w:p>
        </w:tc>
      </w:tr>
      <w:tr w:rsidR="001E219A" w:rsidRPr="009F37D3" w:rsidTr="009F37D3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E219A" w:rsidTr="009F37D3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1E219A" w:rsidTr="009F37D3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</w:t>
            </w:r>
            <w:proofErr w:type="spellEnd"/>
          </w:p>
        </w:tc>
      </w:tr>
      <w:tr w:rsidR="001E219A" w:rsidTr="009F37D3">
        <w:trPr>
          <w:trHeight w:hRule="exact" w:val="279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Дефектология</w:t>
            </w:r>
            <w:proofErr w:type="spellEnd"/>
          </w:p>
        </w:tc>
      </w:tr>
      <w:tr w:rsidR="001E219A" w:rsidTr="009F37D3">
        <w:trPr>
          <w:trHeight w:hRule="exact" w:val="277"/>
        </w:trPr>
        <w:tc>
          <w:tcPr>
            <w:tcW w:w="778" w:type="dxa"/>
            <w:gridSpan w:val="2"/>
          </w:tcPr>
          <w:p w:rsidR="001E219A" w:rsidRDefault="001E219A"/>
        </w:tc>
        <w:tc>
          <w:tcPr>
            <w:tcW w:w="495" w:type="dxa"/>
            <w:gridSpan w:val="4"/>
          </w:tcPr>
          <w:p w:rsidR="001E219A" w:rsidRDefault="001E219A"/>
        </w:tc>
        <w:tc>
          <w:tcPr>
            <w:tcW w:w="1489" w:type="dxa"/>
          </w:tcPr>
          <w:p w:rsidR="001E219A" w:rsidRDefault="001E219A"/>
        </w:tc>
        <w:tc>
          <w:tcPr>
            <w:tcW w:w="1752" w:type="dxa"/>
            <w:gridSpan w:val="3"/>
          </w:tcPr>
          <w:p w:rsidR="001E219A" w:rsidRDefault="001E219A"/>
        </w:tc>
        <w:tc>
          <w:tcPr>
            <w:tcW w:w="4791" w:type="dxa"/>
            <w:gridSpan w:val="12"/>
          </w:tcPr>
          <w:p w:rsidR="001E219A" w:rsidRDefault="001E219A"/>
        </w:tc>
        <w:tc>
          <w:tcPr>
            <w:tcW w:w="969" w:type="dxa"/>
            <w:gridSpan w:val="2"/>
          </w:tcPr>
          <w:p w:rsidR="001E219A" w:rsidRDefault="001E219A"/>
        </w:tc>
      </w:tr>
      <w:tr w:rsidR="001E219A" w:rsidRPr="009F37D3" w:rsidTr="009F37D3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E219A" w:rsidRPr="009F37D3" w:rsidTr="009F37D3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</w:t>
            </w:r>
            <w:proofErr w:type="spellEnd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способностью к коммуникации в устной и письменной </w:t>
            </w:r>
            <w:proofErr w:type="gramStart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1E219A" w:rsidTr="009F37D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19A" w:rsidRPr="009F37D3" w:rsidTr="009F37D3">
        <w:trPr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знает требования, предъявляемые к устной и письменной речи, особенности стилей современного русского языка;</w:t>
            </w:r>
          </w:p>
        </w:tc>
      </w:tr>
      <w:tr w:rsidR="001E219A" w:rsidRPr="009F37D3" w:rsidTr="009F37D3">
        <w:trPr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требования, предъявляемые к устной и письменной речи, особенности стилей современного русского языка;</w:t>
            </w:r>
          </w:p>
        </w:tc>
      </w:tr>
      <w:tr w:rsidR="001E219A" w:rsidRPr="009F37D3" w:rsidTr="009F37D3">
        <w:trPr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  требованиях, предъявляемых к устной и письменной речи, об особенностях стилей современного русского языка.</w:t>
            </w:r>
          </w:p>
        </w:tc>
      </w:tr>
      <w:tr w:rsidR="001E219A" w:rsidTr="009F37D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19A" w:rsidRPr="009F37D3" w:rsidTr="009F37D3">
        <w:trPr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соблюдать в своей речи все требования речевой культуры и строить собственное  высказывание с учетом целей и ситуации общения;</w:t>
            </w:r>
          </w:p>
        </w:tc>
      </w:tr>
      <w:tr w:rsidR="001E219A" w:rsidRPr="009F37D3" w:rsidTr="009F37D3">
        <w:trPr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соблюдать в своей речи все требования речевой культуры и строить собственное высказывание с учетом целей и ситуации общения;</w:t>
            </w:r>
          </w:p>
        </w:tc>
      </w:tr>
      <w:tr w:rsidR="001E219A" w:rsidRPr="009F37D3" w:rsidTr="009F37D3">
        <w:trPr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соблюдать в своей речи основные требования речевой культуры, допускает ошибки при построении собственного  высказывания с учетом целей и ситуации общения.</w:t>
            </w:r>
          </w:p>
        </w:tc>
      </w:tr>
      <w:tr w:rsidR="001E219A" w:rsidTr="009F37D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19A" w:rsidRPr="009F37D3" w:rsidTr="009F37D3">
        <w:trPr>
          <w:trHeight w:hRule="exact" w:val="277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владеет нормами русского литературного языка и навыками комплексного анализа текста;</w:t>
            </w:r>
          </w:p>
        </w:tc>
      </w:tr>
      <w:tr w:rsidR="001E219A" w:rsidRPr="009F37D3" w:rsidTr="009F37D3">
        <w:trPr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уверенно владеет нормами русского литературного языка и навыками комплексного анализа текста;</w:t>
            </w:r>
          </w:p>
        </w:tc>
      </w:tr>
      <w:tr w:rsidR="001E219A" w:rsidRPr="009F37D3" w:rsidTr="009F37D3">
        <w:trPr>
          <w:trHeight w:hRule="exact" w:val="277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 нормами русского литературного языка и навыками комплексного анализа текста.</w:t>
            </w:r>
          </w:p>
        </w:tc>
      </w:tr>
      <w:tr w:rsidR="001E219A" w:rsidTr="009F37D3">
        <w:trPr>
          <w:trHeight w:hRule="exact" w:val="416"/>
        </w:trPr>
        <w:tc>
          <w:tcPr>
            <w:tcW w:w="4194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960" w:type="dxa"/>
            <w:gridSpan w:val="3"/>
          </w:tcPr>
          <w:p w:rsidR="001E219A" w:rsidRDefault="001E219A"/>
        </w:tc>
        <w:tc>
          <w:tcPr>
            <w:tcW w:w="693" w:type="dxa"/>
            <w:gridSpan w:val="2"/>
          </w:tcPr>
          <w:p w:rsidR="001E219A" w:rsidRDefault="001E219A"/>
        </w:tc>
        <w:tc>
          <w:tcPr>
            <w:tcW w:w="1111" w:type="dxa"/>
            <w:gridSpan w:val="2"/>
          </w:tcPr>
          <w:p w:rsidR="001E219A" w:rsidRDefault="001E219A"/>
        </w:tc>
        <w:tc>
          <w:tcPr>
            <w:tcW w:w="1264" w:type="dxa"/>
            <w:gridSpan w:val="2"/>
          </w:tcPr>
          <w:p w:rsidR="001E219A" w:rsidRDefault="001E219A"/>
        </w:tc>
        <w:tc>
          <w:tcPr>
            <w:tcW w:w="679" w:type="dxa"/>
            <w:gridSpan w:val="2"/>
          </w:tcPr>
          <w:p w:rsidR="001E219A" w:rsidRDefault="001E219A"/>
        </w:tc>
        <w:tc>
          <w:tcPr>
            <w:tcW w:w="395" w:type="dxa"/>
            <w:gridSpan w:val="2"/>
          </w:tcPr>
          <w:p w:rsidR="001E219A" w:rsidRDefault="001E219A"/>
        </w:tc>
        <w:tc>
          <w:tcPr>
            <w:tcW w:w="97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E219A" w:rsidRPr="009F37D3" w:rsidTr="009F37D3">
        <w:trPr>
          <w:trHeight w:hRule="exact" w:val="416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E219A" w:rsidTr="009F37D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разных уровней русского литературного языка;</w:t>
            </w:r>
          </w:p>
        </w:tc>
      </w:tr>
      <w:tr w:rsidR="001E219A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1E219A" w:rsidRPr="009F37D3" w:rsidTr="009F37D3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</w:t>
            </w:r>
          </w:p>
        </w:tc>
      </w:tr>
      <w:tr w:rsidR="001E219A" w:rsidTr="009F37D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19A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219A" w:rsidRPr="009F37D3" w:rsidTr="009F37D3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1E219A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219A" w:rsidRPr="009F37D3" w:rsidTr="009F37D3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1E219A" w:rsidTr="009F37D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1E219A" w:rsidRPr="009F37D3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1E219A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219A" w:rsidTr="009F37D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219A" w:rsidTr="009F37D3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E219A" w:rsidTr="009F37D3">
        <w:trPr>
          <w:trHeight w:hRule="exact" w:val="277"/>
        </w:trPr>
        <w:tc>
          <w:tcPr>
            <w:tcW w:w="769" w:type="dxa"/>
          </w:tcPr>
          <w:p w:rsidR="001E219A" w:rsidRDefault="001E219A"/>
        </w:tc>
        <w:tc>
          <w:tcPr>
            <w:tcW w:w="200" w:type="dxa"/>
            <w:gridSpan w:val="3"/>
          </w:tcPr>
          <w:p w:rsidR="001E219A" w:rsidRDefault="001E219A"/>
        </w:tc>
        <w:tc>
          <w:tcPr>
            <w:tcW w:w="272" w:type="dxa"/>
          </w:tcPr>
          <w:p w:rsidR="001E219A" w:rsidRDefault="001E219A"/>
        </w:tc>
        <w:tc>
          <w:tcPr>
            <w:tcW w:w="2953" w:type="dxa"/>
            <w:gridSpan w:val="3"/>
          </w:tcPr>
          <w:p w:rsidR="001E219A" w:rsidRDefault="001E219A"/>
        </w:tc>
        <w:tc>
          <w:tcPr>
            <w:tcW w:w="960" w:type="dxa"/>
            <w:gridSpan w:val="3"/>
          </w:tcPr>
          <w:p w:rsidR="001E219A" w:rsidRDefault="001E219A"/>
        </w:tc>
        <w:tc>
          <w:tcPr>
            <w:tcW w:w="693" w:type="dxa"/>
            <w:gridSpan w:val="2"/>
          </w:tcPr>
          <w:p w:rsidR="001E219A" w:rsidRDefault="001E219A"/>
        </w:tc>
        <w:tc>
          <w:tcPr>
            <w:tcW w:w="1111" w:type="dxa"/>
            <w:gridSpan w:val="2"/>
          </w:tcPr>
          <w:p w:rsidR="001E219A" w:rsidRDefault="001E219A"/>
        </w:tc>
        <w:tc>
          <w:tcPr>
            <w:tcW w:w="1264" w:type="dxa"/>
            <w:gridSpan w:val="2"/>
          </w:tcPr>
          <w:p w:rsidR="001E219A" w:rsidRDefault="001E219A"/>
        </w:tc>
        <w:tc>
          <w:tcPr>
            <w:tcW w:w="679" w:type="dxa"/>
            <w:gridSpan w:val="2"/>
          </w:tcPr>
          <w:p w:rsidR="001E219A" w:rsidRDefault="001E219A"/>
        </w:tc>
        <w:tc>
          <w:tcPr>
            <w:tcW w:w="395" w:type="dxa"/>
            <w:gridSpan w:val="2"/>
          </w:tcPr>
          <w:p w:rsidR="001E219A" w:rsidRDefault="001E219A"/>
        </w:tc>
        <w:tc>
          <w:tcPr>
            <w:tcW w:w="978" w:type="dxa"/>
            <w:gridSpan w:val="3"/>
          </w:tcPr>
          <w:p w:rsidR="001E219A" w:rsidRDefault="001E219A"/>
        </w:tc>
      </w:tr>
      <w:tr w:rsidR="001E219A" w:rsidRPr="009F37D3" w:rsidTr="009F37D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E219A" w:rsidTr="009F37D3">
        <w:trPr>
          <w:trHeight w:hRule="exact" w:val="416"/>
        </w:trPr>
        <w:tc>
          <w:tcPr>
            <w:tcW w:w="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E219A" w:rsidRPr="009F37D3" w:rsidTr="009F37D3">
        <w:trPr>
          <w:trHeight w:hRule="exact" w:val="277"/>
        </w:trPr>
        <w:tc>
          <w:tcPr>
            <w:tcW w:w="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3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</w:tr>
      <w:tr w:rsidR="001E219A" w:rsidTr="009F37D3">
        <w:trPr>
          <w:trHeight w:hRule="exact" w:val="917"/>
        </w:trPr>
        <w:tc>
          <w:tcPr>
            <w:tcW w:w="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277"/>
        </w:trPr>
        <w:tc>
          <w:tcPr>
            <w:tcW w:w="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3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 w:rsidP="009F3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416"/>
        </w:trPr>
        <w:tc>
          <w:tcPr>
            <w:tcW w:w="4392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907" w:type="dxa"/>
            <w:gridSpan w:val="3"/>
          </w:tcPr>
          <w:p w:rsidR="001E219A" w:rsidRDefault="001E219A"/>
        </w:tc>
        <w:tc>
          <w:tcPr>
            <w:tcW w:w="668" w:type="dxa"/>
            <w:gridSpan w:val="2"/>
          </w:tcPr>
          <w:p w:rsidR="001E219A" w:rsidRDefault="001E219A"/>
        </w:tc>
        <w:tc>
          <w:tcPr>
            <w:tcW w:w="1071" w:type="dxa"/>
            <w:gridSpan w:val="2"/>
          </w:tcPr>
          <w:p w:rsidR="001E219A" w:rsidRDefault="001E219A"/>
        </w:tc>
        <w:tc>
          <w:tcPr>
            <w:tcW w:w="1276" w:type="dxa"/>
            <w:gridSpan w:val="2"/>
          </w:tcPr>
          <w:p w:rsidR="001E219A" w:rsidRDefault="001E219A"/>
        </w:tc>
        <w:tc>
          <w:tcPr>
            <w:tcW w:w="657" w:type="dxa"/>
            <w:gridSpan w:val="2"/>
          </w:tcPr>
          <w:p w:rsidR="001E219A" w:rsidRDefault="001E219A"/>
        </w:tc>
        <w:tc>
          <w:tcPr>
            <w:tcW w:w="376" w:type="dxa"/>
            <w:gridSpan w:val="3"/>
          </w:tcPr>
          <w:p w:rsidR="001E219A" w:rsidRDefault="001E219A"/>
        </w:tc>
        <w:tc>
          <w:tcPr>
            <w:tcW w:w="927" w:type="dxa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Орфографические и пунктуационные нормы /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27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и официально-деловой стили /</w:t>
            </w:r>
            <w:proofErr w:type="spellStart"/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Публицистический и разговорный стили /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 w:rsidP="009F3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RPr="009F37D3" w:rsidTr="009F37D3">
        <w:trPr>
          <w:trHeight w:hRule="exact" w:val="478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1E219A">
            <w:pPr>
              <w:rPr>
                <w:lang w:val="ru-RU"/>
              </w:rPr>
            </w:pPr>
          </w:p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91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1E219A" w:rsidTr="009F37D3">
        <w:trPr>
          <w:trHeight w:hRule="exact" w:val="27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</w:tr>
      <w:tr w:rsidR="002A01B6" w:rsidTr="009F37D3">
        <w:trPr>
          <w:trHeight w:hRule="exact" w:val="277"/>
        </w:trPr>
        <w:tc>
          <w:tcPr>
            <w:tcW w:w="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Default="002A01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Default="002A01B6" w:rsidP="002A01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2A01B6" w:rsidRDefault="002A01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Pr="002A01B6" w:rsidRDefault="002A01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Pr="002A01B6" w:rsidRDefault="002A01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Default="002A01B6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Default="002A01B6"/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Default="002A01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1B6" w:rsidRDefault="002A01B6"/>
        </w:tc>
      </w:tr>
      <w:tr w:rsidR="001E219A" w:rsidTr="009F37D3">
        <w:trPr>
          <w:trHeight w:hRule="exact" w:val="277"/>
        </w:trPr>
        <w:tc>
          <w:tcPr>
            <w:tcW w:w="925" w:type="dxa"/>
            <w:gridSpan w:val="3"/>
          </w:tcPr>
          <w:p w:rsidR="001E219A" w:rsidRDefault="001E219A"/>
        </w:tc>
        <w:tc>
          <w:tcPr>
            <w:tcW w:w="3467" w:type="dxa"/>
            <w:gridSpan w:val="6"/>
          </w:tcPr>
          <w:p w:rsidR="001E219A" w:rsidRDefault="001E219A"/>
        </w:tc>
        <w:tc>
          <w:tcPr>
            <w:tcW w:w="907" w:type="dxa"/>
            <w:gridSpan w:val="3"/>
          </w:tcPr>
          <w:p w:rsidR="001E219A" w:rsidRDefault="001E219A"/>
        </w:tc>
        <w:tc>
          <w:tcPr>
            <w:tcW w:w="668" w:type="dxa"/>
            <w:gridSpan w:val="2"/>
          </w:tcPr>
          <w:p w:rsidR="001E219A" w:rsidRDefault="001E219A"/>
        </w:tc>
        <w:tc>
          <w:tcPr>
            <w:tcW w:w="1071" w:type="dxa"/>
            <w:gridSpan w:val="2"/>
          </w:tcPr>
          <w:p w:rsidR="001E219A" w:rsidRDefault="001E219A"/>
        </w:tc>
        <w:tc>
          <w:tcPr>
            <w:tcW w:w="1276" w:type="dxa"/>
            <w:gridSpan w:val="2"/>
          </w:tcPr>
          <w:p w:rsidR="001E219A" w:rsidRDefault="001E219A"/>
        </w:tc>
        <w:tc>
          <w:tcPr>
            <w:tcW w:w="657" w:type="dxa"/>
            <w:gridSpan w:val="2"/>
          </w:tcPr>
          <w:p w:rsidR="001E219A" w:rsidRDefault="001E219A"/>
        </w:tc>
        <w:tc>
          <w:tcPr>
            <w:tcW w:w="376" w:type="dxa"/>
            <w:gridSpan w:val="3"/>
          </w:tcPr>
          <w:p w:rsidR="001E219A" w:rsidRDefault="001E219A"/>
        </w:tc>
        <w:tc>
          <w:tcPr>
            <w:tcW w:w="927" w:type="dxa"/>
          </w:tcPr>
          <w:p w:rsidR="001E219A" w:rsidRDefault="001E219A"/>
        </w:tc>
      </w:tr>
      <w:tr w:rsidR="001E219A" w:rsidTr="009F37D3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E219A" w:rsidTr="009F37D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E219A" w:rsidRPr="009F37D3" w:rsidTr="009F37D3">
        <w:trPr>
          <w:trHeight w:hRule="exact" w:val="2875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</w:tc>
      </w:tr>
    </w:tbl>
    <w:p w:rsidR="001E219A" w:rsidRPr="002A01B6" w:rsidRDefault="002A01B6">
      <w:pPr>
        <w:rPr>
          <w:sz w:val="0"/>
          <w:szCs w:val="0"/>
          <w:lang w:val="ru-RU"/>
        </w:rPr>
      </w:pPr>
      <w:r w:rsidRPr="002A01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04"/>
        <w:gridCol w:w="1850"/>
        <w:gridCol w:w="3088"/>
        <w:gridCol w:w="1676"/>
        <w:gridCol w:w="989"/>
      </w:tblGrid>
      <w:tr w:rsidR="001E21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1E219A" w:rsidRDefault="001E219A"/>
        </w:tc>
        <w:tc>
          <w:tcPr>
            <w:tcW w:w="1702" w:type="dxa"/>
          </w:tcPr>
          <w:p w:rsidR="001E219A" w:rsidRDefault="001E21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E219A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орфографии (понятие орфограммы, принципы орфографии).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Нормы пунктуации (понятие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функционального стиля, принципы выделения.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Научный стиль. Специфика использования языковых единиц в научном стиле.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Официально-деловой стиль, сфера его функционирования, жанровое своеобразие и языковая специфика.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Публицистический стиль, его жанровая дифференциация и языковая специфика.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Реклама как жанр публицистики: особенности языка, композиции рекламных текстов.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Художественный стиль, языковые средства художественной выразительности.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Разговорная речь в системе функциональных разновидностей русского литературного языка.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Текст как высшая коммуникативная единица. Признаки текста. Типы информации, содержащейся в тексте.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Функционально-смысловые типы речи: описание, повествование, рассуждение.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устной и письменной речи. Виды публичной речи: аргументирующая, информирующая, эпидейктическая речь.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Речевой этикет и культура общения.</w:t>
            </w:r>
          </w:p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219A" w:rsidRPr="009F37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219A" w:rsidRPr="009F37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тестовых заданий, контрольная работа</w:t>
            </w:r>
          </w:p>
        </w:tc>
      </w:tr>
      <w:tr w:rsidR="001E219A" w:rsidRPr="009F37D3">
        <w:trPr>
          <w:trHeight w:hRule="exact" w:val="277"/>
        </w:trPr>
        <w:tc>
          <w:tcPr>
            <w:tcW w:w="710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</w:tr>
      <w:tr w:rsidR="001E219A" w:rsidRPr="009F37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21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21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Вяткина И. В.,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Гарифуллина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К., Краснова С.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(основные аспекты современной речевой культуры):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=258753</w:t>
            </w:r>
          </w:p>
        </w:tc>
      </w:tr>
      <w:tr w:rsidR="001E21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=487665</w:t>
            </w:r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21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21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=442848</w:t>
            </w:r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E21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1E21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21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Бортников В. И.,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Пикулева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контрольные работы для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студентов-нефилологов</w:t>
            </w:r>
            <w:proofErr w:type="spellEnd"/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материалы, комментарии, образцы выполнения: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=482188</w:t>
            </w:r>
          </w:p>
        </w:tc>
      </w:tr>
      <w:tr w:rsidR="001E219A" w:rsidRPr="009F37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E219A" w:rsidRPr="009F37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Русский язык и культура речи / И.Г.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2015. - 146 с. -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978-5- 7410-1259-8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E219A" w:rsidRPr="009F37D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указания /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университет», Кафедра русского языка как иностранного ; сост. О.А. Лебедева. - Н. Новгород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ННГАСУ, 2014. - 52 с.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E219A" w:rsidRPr="009F37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"Русский язык и культура речи"</w:t>
            </w:r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E21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,PowerPoint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1E21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E219A" w:rsidRPr="009F3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1E219A" w:rsidRPr="009F3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1E219A" w:rsidRPr="009F3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1E219A" w:rsidRPr="009F37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Российская государственная библиотека</w:t>
            </w:r>
          </w:p>
        </w:tc>
      </w:tr>
    </w:tbl>
    <w:p w:rsidR="001E219A" w:rsidRPr="002A01B6" w:rsidRDefault="002A01B6">
      <w:pPr>
        <w:rPr>
          <w:sz w:val="0"/>
          <w:szCs w:val="0"/>
          <w:lang w:val="ru-RU"/>
        </w:rPr>
      </w:pPr>
      <w:r w:rsidRPr="002A01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7"/>
        <w:gridCol w:w="4744"/>
        <w:gridCol w:w="983"/>
      </w:tblGrid>
      <w:tr w:rsidR="001E219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1E219A" w:rsidRDefault="001E21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E219A">
        <w:trPr>
          <w:trHeight w:hRule="exact" w:val="277"/>
        </w:trPr>
        <w:tc>
          <w:tcPr>
            <w:tcW w:w="766" w:type="dxa"/>
          </w:tcPr>
          <w:p w:rsidR="001E219A" w:rsidRDefault="001E219A"/>
        </w:tc>
        <w:tc>
          <w:tcPr>
            <w:tcW w:w="3913" w:type="dxa"/>
          </w:tcPr>
          <w:p w:rsidR="001E219A" w:rsidRDefault="001E219A"/>
        </w:tc>
        <w:tc>
          <w:tcPr>
            <w:tcW w:w="5104" w:type="dxa"/>
          </w:tcPr>
          <w:p w:rsidR="001E219A" w:rsidRDefault="001E219A"/>
        </w:tc>
        <w:tc>
          <w:tcPr>
            <w:tcW w:w="993" w:type="dxa"/>
          </w:tcPr>
          <w:p w:rsidR="001E219A" w:rsidRDefault="001E219A"/>
        </w:tc>
      </w:tr>
      <w:tr w:rsidR="001E219A" w:rsidRPr="009F37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E219A" w:rsidRPr="009F37D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E219A" w:rsidRPr="009F3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пособия, справочники, словари.</w:t>
            </w:r>
          </w:p>
        </w:tc>
      </w:tr>
      <w:tr w:rsidR="001E219A" w:rsidRPr="009F3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Default="002A0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E219A" w:rsidRPr="009F37D3">
        <w:trPr>
          <w:trHeight w:hRule="exact" w:val="277"/>
        </w:trPr>
        <w:tc>
          <w:tcPr>
            <w:tcW w:w="766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219A" w:rsidRPr="002A01B6" w:rsidRDefault="001E219A">
            <w:pPr>
              <w:rPr>
                <w:lang w:val="ru-RU"/>
              </w:rPr>
            </w:pPr>
          </w:p>
        </w:tc>
      </w:tr>
      <w:tr w:rsidR="001E219A" w:rsidRPr="009F37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A0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E219A" w:rsidRPr="009F37D3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1</w:t>
            </w:r>
          </w:p>
          <w:p w:rsidR="001E219A" w:rsidRPr="002A01B6" w:rsidRDefault="002A01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A0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1E219A" w:rsidRPr="002A01B6" w:rsidRDefault="001E219A">
      <w:pPr>
        <w:rPr>
          <w:lang w:val="ru-RU"/>
        </w:rPr>
      </w:pPr>
    </w:p>
    <w:sectPr w:rsidR="001E219A" w:rsidRPr="002A01B6" w:rsidSect="001E219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E150E"/>
    <w:rsid w:val="001E219A"/>
    <w:rsid w:val="001F0BC7"/>
    <w:rsid w:val="002A01B6"/>
    <w:rsid w:val="007349BB"/>
    <w:rsid w:val="0073611B"/>
    <w:rsid w:val="009F37D3"/>
    <w:rsid w:val="00CC1F52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1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ППЗ-15,16,17,18_plx_Русский язык и культура речи_</dc:title>
  <dc:creator>FastReport.NET</dc:creator>
  <cp:lastModifiedBy>г</cp:lastModifiedBy>
  <cp:revision>5</cp:revision>
  <cp:lastPrinted>2019-07-30T04:54:00Z</cp:lastPrinted>
  <dcterms:created xsi:type="dcterms:W3CDTF">2019-07-30T04:48:00Z</dcterms:created>
  <dcterms:modified xsi:type="dcterms:W3CDTF">2019-09-18T09:35:00Z</dcterms:modified>
</cp:coreProperties>
</file>